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45B" w:rsidRDefault="00D2145B" w:rsidP="00D2145B">
      <w:pPr>
        <w:spacing w:after="0" w:line="480" w:lineRule="auto"/>
        <w:ind w:firstLine="720"/>
        <w:rPr>
          <w:rFonts w:ascii="Times New Roman" w:hAnsi="Times New Roman" w:cs="Times New Roman"/>
          <w:sz w:val="24"/>
          <w:szCs w:val="24"/>
        </w:rPr>
      </w:pPr>
      <w:bookmarkStart w:id="0" w:name="_GoBack"/>
      <w:bookmarkEnd w:id="0"/>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Homeless People in New Orleans, Louisiana</w:t>
      </w:r>
    </w:p>
    <w:p w:rsidR="00D2145B" w:rsidRDefault="00D2145B" w:rsidP="00D214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2145B" w:rsidRDefault="00D2145B" w:rsidP="00D214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Homeless People in New Orleans, Louisiana</w:t>
      </w:r>
    </w:p>
    <w:p w:rsidR="00D2145B" w:rsidRPr="00D2145B"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Like any part of United States, New Orleans, Louisiana experienced a massive number of homeless people in the street post-Katrina Hurricane. New Orleans has the problem of homelessness of veteran, disabled, children and elderly. However, the 2017 report shows that the city has struggled to reduce the number of unsheltered people in the street. According to 2017 description, New Orleans cut the number to 90% an incredible decrease in homelessness. As such, a more significant amount of the homeless people in New Orleans are sheltered in houses though; there are still a smaller number of the families on homeless location such as streets and national parks like Louis Armstrong Park in New Orleans.</w:t>
      </w:r>
    </w:p>
    <w:p w:rsidR="00D2145B" w:rsidRPr="00D2145B"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One of the policies in New Orleans for the homeless is a continuum of care (CoC). Through Continuum of care, the nonprofit organization of Unity of Greater New Orleans has managed to house all sorts of homeless people in the city of New Orleans. This policy provides that a town have a supportive housing program to aid homeless families and individuals. In regards to this policy, Unity of Greater New Orleans has worked with an outreach team that works to list the families in the street and ensure apartments and rents are raised to house the homeless. They also give services such as rehab treatments, resources for transitional services and clinics.</w:t>
      </w:r>
    </w:p>
    <w:p w:rsidR="00D2145B" w:rsidRPr="00D2145B"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 xml:space="preserve">Homosexuality in America is an issue of debate; however, different cities and states in America are changing the narrative and showing receptive reactions towards homosexuality. New Orleans is not, and there are places considered to be gay and lesbian concentrated. One of such sites is French Quarters where the gay and lesbian issue is a bit understood. The other area where the gay and lesbian language is highly concentrated is Faubourg Marigny. Faubourg </w:t>
      </w:r>
      <w:r w:rsidRPr="00D2145B">
        <w:rPr>
          <w:rFonts w:ascii="Times New Roman" w:hAnsi="Times New Roman" w:cs="Times New Roman"/>
          <w:sz w:val="24"/>
          <w:szCs w:val="24"/>
        </w:rPr>
        <w:lastRenderedPageBreak/>
        <w:t xml:space="preserve">Marigny is considered gay-lesbian spot with its LBGT organizations such as The Lesbian and Gay Community Center on Decatur and Belle Reve on Royal. </w:t>
      </w:r>
    </w:p>
    <w:p w:rsidR="00D2145B" w:rsidRPr="00D2145B"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The social status of the races in New Orleans is different, like any other part of the United States; the African Americans in New Orleans do not live in the same places like the Suburban working class. Those living in the suburban are exposed to excellent services. Unlike the other races such as whites, the African Americans experience difficulties in reaching the middle-class; therefore, they live in less developed areas compared to whites (Massey, 2001). However, Mexican American settlement areas are like the areas of African American living.</w:t>
      </w:r>
    </w:p>
    <w:p w:rsidR="00D2145B" w:rsidRPr="00D2145B"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 xml:space="preserve">New Orleans has different professional teams considered the symbols of community identity. The sports teams are New Orleans Pelicans (Basketball), New Orleans Gold (Rugby), New Orleans Babycakes (Baseball) and New Orleans Saints (Football). As always sports teams serve as the identity and pride of any given country (Bogdanov, 2011). The four significant teams have continuously demonstrated pride of the New Orleans and its people. The New Orleans Saints, for example, have won different matches for New Orleans because of its reputation of good players. This identity can be seen on how people embrace and love team. New Orleans’ people will always identify themselves with these teams depending on the choice of game.      </w:t>
      </w:r>
    </w:p>
    <w:p w:rsidR="005D3719" w:rsidRDefault="00D2145B" w:rsidP="00D2145B">
      <w:pPr>
        <w:spacing w:after="0" w:line="480" w:lineRule="auto"/>
        <w:ind w:firstLine="720"/>
        <w:rPr>
          <w:rFonts w:ascii="Times New Roman" w:hAnsi="Times New Roman" w:cs="Times New Roman"/>
          <w:sz w:val="24"/>
          <w:szCs w:val="24"/>
        </w:rPr>
      </w:pPr>
      <w:r w:rsidRPr="00D2145B">
        <w:rPr>
          <w:rFonts w:ascii="Times New Roman" w:hAnsi="Times New Roman" w:cs="Times New Roman"/>
          <w:sz w:val="24"/>
          <w:szCs w:val="24"/>
        </w:rPr>
        <w:t xml:space="preserve">  </w:t>
      </w:r>
      <w:r w:rsidR="00F97ACA">
        <w:rPr>
          <w:rFonts w:ascii="Times New Roman" w:hAnsi="Times New Roman" w:cs="Times New Roman"/>
          <w:sz w:val="24"/>
          <w:szCs w:val="24"/>
        </w:rPr>
        <w:t xml:space="preserve"> </w:t>
      </w: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ind w:firstLine="720"/>
        <w:rPr>
          <w:rFonts w:ascii="Times New Roman" w:hAnsi="Times New Roman" w:cs="Times New Roman"/>
          <w:sz w:val="24"/>
          <w:szCs w:val="24"/>
        </w:rPr>
      </w:pPr>
    </w:p>
    <w:p w:rsidR="00D2145B" w:rsidRDefault="00D2145B" w:rsidP="00D214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2145B" w:rsidRPr="00623164" w:rsidRDefault="00D2145B" w:rsidP="00D2145B">
      <w:pPr>
        <w:pStyle w:val="NormalWeb"/>
        <w:spacing w:before="0" w:beforeAutospacing="0" w:after="0" w:afterAutospacing="0" w:line="480" w:lineRule="auto"/>
        <w:ind w:left="720" w:hanging="720"/>
        <w:rPr>
          <w:color w:val="222222"/>
          <w:shd w:val="clear" w:color="auto" w:fill="FFFFFF"/>
        </w:rPr>
      </w:pPr>
      <w:r w:rsidRPr="00623164">
        <w:rPr>
          <w:color w:val="222222"/>
          <w:shd w:val="clear" w:color="auto" w:fill="FFFFFF"/>
        </w:rPr>
        <w:t>Bogdanov, D. (2011). Influence of national sport team identity on national identity.</w:t>
      </w:r>
    </w:p>
    <w:p w:rsidR="00D2145B" w:rsidRPr="00623164" w:rsidRDefault="00D2145B" w:rsidP="00D2145B">
      <w:pPr>
        <w:pStyle w:val="NormalWeb"/>
        <w:spacing w:before="0" w:beforeAutospacing="0" w:after="0" w:afterAutospacing="0" w:line="480" w:lineRule="auto"/>
        <w:ind w:left="720" w:hanging="720"/>
        <w:rPr>
          <w:color w:val="555555"/>
        </w:rPr>
      </w:pPr>
      <w:r w:rsidRPr="00623164">
        <w:rPr>
          <w:color w:val="222222"/>
          <w:shd w:val="clear" w:color="auto" w:fill="FFFFFF"/>
        </w:rPr>
        <w:t>Massey, D. S. (2001). Residential segregation and neighborhood conditions in US metropolitan areas. </w:t>
      </w:r>
      <w:r w:rsidRPr="00623164">
        <w:rPr>
          <w:i/>
          <w:iCs/>
          <w:color w:val="222222"/>
          <w:shd w:val="clear" w:color="auto" w:fill="FFFFFF"/>
        </w:rPr>
        <w:t>America becoming: Racial trends and their consequences</w:t>
      </w:r>
      <w:r w:rsidRPr="00623164">
        <w:rPr>
          <w:color w:val="222222"/>
          <w:shd w:val="clear" w:color="auto" w:fill="FFFFFF"/>
        </w:rPr>
        <w:t>, </w:t>
      </w:r>
      <w:r w:rsidRPr="00623164">
        <w:rPr>
          <w:i/>
          <w:iCs/>
          <w:color w:val="222222"/>
          <w:shd w:val="clear" w:color="auto" w:fill="FFFFFF"/>
        </w:rPr>
        <w:t>1</w:t>
      </w:r>
      <w:r w:rsidRPr="00623164">
        <w:rPr>
          <w:color w:val="222222"/>
          <w:shd w:val="clear" w:color="auto" w:fill="FFFFFF"/>
        </w:rPr>
        <w:t>(1), 391-434.</w:t>
      </w:r>
      <w:r w:rsidRPr="00623164">
        <w:rPr>
          <w:color w:val="555555"/>
        </w:rPr>
        <w:t> </w:t>
      </w:r>
    </w:p>
    <w:p w:rsidR="00D2145B" w:rsidRPr="000148C6" w:rsidRDefault="00D2145B" w:rsidP="00D2145B">
      <w:pPr>
        <w:spacing w:after="0" w:line="480" w:lineRule="auto"/>
        <w:rPr>
          <w:rFonts w:ascii="Times New Roman" w:hAnsi="Times New Roman" w:cs="Times New Roman"/>
          <w:sz w:val="24"/>
          <w:szCs w:val="24"/>
        </w:rPr>
      </w:pPr>
    </w:p>
    <w:sectPr w:rsidR="00D2145B" w:rsidRPr="000148C6" w:rsidSect="00D214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C28" w:rsidRDefault="00DE6C28" w:rsidP="00D2145B">
      <w:pPr>
        <w:spacing w:after="0" w:line="240" w:lineRule="auto"/>
      </w:pPr>
      <w:r>
        <w:separator/>
      </w:r>
    </w:p>
  </w:endnote>
  <w:endnote w:type="continuationSeparator" w:id="0">
    <w:p w:rsidR="00DE6C28" w:rsidRDefault="00DE6C28" w:rsidP="00D2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C28" w:rsidRDefault="00DE6C28" w:rsidP="00D2145B">
      <w:pPr>
        <w:spacing w:after="0" w:line="240" w:lineRule="auto"/>
      </w:pPr>
      <w:r>
        <w:separator/>
      </w:r>
    </w:p>
  </w:footnote>
  <w:footnote w:type="continuationSeparator" w:id="0">
    <w:p w:rsidR="00DE6C28" w:rsidRDefault="00DE6C28" w:rsidP="00D214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5B" w:rsidRPr="00D2145B" w:rsidRDefault="00D2145B" w:rsidP="00D2145B">
    <w:pPr>
      <w:pStyle w:val="Header"/>
      <w:rPr>
        <w:rFonts w:ascii="Times New Roman" w:hAnsi="Times New Roman" w:cs="Times New Roman"/>
        <w:sz w:val="24"/>
        <w:szCs w:val="24"/>
      </w:rPr>
    </w:pPr>
    <w:r w:rsidRPr="00D2145B">
      <w:rPr>
        <w:rFonts w:ascii="Times New Roman" w:hAnsi="Times New Roman" w:cs="Times New Roman"/>
        <w:sz w:val="24"/>
        <w:szCs w:val="24"/>
      </w:rPr>
      <w:t>HOMELESS PEOPLE IN NE</w:t>
    </w:r>
    <w:r>
      <w:rPr>
        <w:rFonts w:ascii="Times New Roman" w:hAnsi="Times New Roman" w:cs="Times New Roman"/>
        <w:sz w:val="24"/>
        <w:szCs w:val="24"/>
      </w:rPr>
      <w:t>W ORLEANS</w:t>
    </w:r>
    <w:r>
      <w:rPr>
        <w:rFonts w:ascii="Times New Roman" w:hAnsi="Times New Roman" w:cs="Times New Roman"/>
        <w:sz w:val="24"/>
        <w:szCs w:val="24"/>
      </w:rPr>
      <w:tab/>
    </w:r>
    <w:r>
      <w:rPr>
        <w:rFonts w:ascii="Times New Roman" w:hAnsi="Times New Roman" w:cs="Times New Roman"/>
        <w:sz w:val="24"/>
        <w:szCs w:val="24"/>
      </w:rPr>
      <w:tab/>
    </w:r>
    <w:r w:rsidRPr="00D2145B">
      <w:rPr>
        <w:rFonts w:ascii="Times New Roman" w:hAnsi="Times New Roman" w:cs="Times New Roman"/>
        <w:sz w:val="24"/>
        <w:szCs w:val="24"/>
      </w:rPr>
      <w:fldChar w:fldCharType="begin"/>
    </w:r>
    <w:r w:rsidRPr="00D2145B">
      <w:rPr>
        <w:rFonts w:ascii="Times New Roman" w:hAnsi="Times New Roman" w:cs="Times New Roman"/>
        <w:sz w:val="24"/>
        <w:szCs w:val="24"/>
      </w:rPr>
      <w:instrText xml:space="preserve"> PAGE   \* MERGEFORMAT </w:instrText>
    </w:r>
    <w:r w:rsidRPr="00D2145B">
      <w:rPr>
        <w:rFonts w:ascii="Times New Roman" w:hAnsi="Times New Roman" w:cs="Times New Roman"/>
        <w:sz w:val="24"/>
        <w:szCs w:val="24"/>
      </w:rPr>
      <w:fldChar w:fldCharType="separate"/>
    </w:r>
    <w:r w:rsidR="00825AD4">
      <w:rPr>
        <w:rFonts w:ascii="Times New Roman" w:hAnsi="Times New Roman" w:cs="Times New Roman"/>
        <w:noProof/>
        <w:sz w:val="24"/>
        <w:szCs w:val="24"/>
      </w:rPr>
      <w:t>2</w:t>
    </w:r>
    <w:r w:rsidRPr="00D2145B">
      <w:rPr>
        <w:rFonts w:ascii="Times New Roman" w:hAnsi="Times New Roman" w:cs="Times New Roman"/>
        <w:noProof/>
        <w:sz w:val="24"/>
        <w:szCs w:val="24"/>
      </w:rPr>
      <w:fldChar w:fldCharType="end"/>
    </w:r>
  </w:p>
  <w:p w:rsidR="00D2145B" w:rsidRDefault="00D214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145B" w:rsidRPr="00D2145B" w:rsidRDefault="00D2145B">
    <w:pPr>
      <w:pStyle w:val="Header"/>
      <w:rPr>
        <w:rFonts w:ascii="Times New Roman" w:hAnsi="Times New Roman" w:cs="Times New Roman"/>
        <w:sz w:val="24"/>
        <w:szCs w:val="24"/>
      </w:rPr>
    </w:pPr>
    <w:r w:rsidRPr="00D2145B">
      <w:rPr>
        <w:rFonts w:ascii="Times New Roman" w:hAnsi="Times New Roman" w:cs="Times New Roman"/>
        <w:sz w:val="24"/>
        <w:szCs w:val="24"/>
      </w:rPr>
      <w:t>Running head: HOMELESS PEOPLE IN NE</w:t>
    </w:r>
    <w:r>
      <w:rPr>
        <w:rFonts w:ascii="Times New Roman" w:hAnsi="Times New Roman" w:cs="Times New Roman"/>
        <w:sz w:val="24"/>
        <w:szCs w:val="24"/>
      </w:rPr>
      <w:t>W ORLEANS</w:t>
    </w:r>
    <w:r>
      <w:rPr>
        <w:rFonts w:ascii="Times New Roman" w:hAnsi="Times New Roman" w:cs="Times New Roman"/>
        <w:sz w:val="24"/>
        <w:szCs w:val="24"/>
      </w:rPr>
      <w:tab/>
    </w:r>
    <w:r w:rsidRPr="00D2145B">
      <w:rPr>
        <w:rFonts w:ascii="Times New Roman" w:hAnsi="Times New Roman" w:cs="Times New Roman"/>
        <w:sz w:val="24"/>
        <w:szCs w:val="24"/>
      </w:rPr>
      <w:fldChar w:fldCharType="begin"/>
    </w:r>
    <w:r w:rsidRPr="00D2145B">
      <w:rPr>
        <w:rFonts w:ascii="Times New Roman" w:hAnsi="Times New Roman" w:cs="Times New Roman"/>
        <w:sz w:val="24"/>
        <w:szCs w:val="24"/>
      </w:rPr>
      <w:instrText xml:space="preserve"> PAGE   \* MERGEFORMAT </w:instrText>
    </w:r>
    <w:r w:rsidRPr="00D2145B">
      <w:rPr>
        <w:rFonts w:ascii="Times New Roman" w:hAnsi="Times New Roman" w:cs="Times New Roman"/>
        <w:sz w:val="24"/>
        <w:szCs w:val="24"/>
      </w:rPr>
      <w:fldChar w:fldCharType="separate"/>
    </w:r>
    <w:r w:rsidR="00825AD4">
      <w:rPr>
        <w:rFonts w:ascii="Times New Roman" w:hAnsi="Times New Roman" w:cs="Times New Roman"/>
        <w:noProof/>
        <w:sz w:val="24"/>
        <w:szCs w:val="24"/>
      </w:rPr>
      <w:t>1</w:t>
    </w:r>
    <w:r w:rsidRPr="00D214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8C6"/>
    <w:rsid w:val="000148C6"/>
    <w:rsid w:val="000C0571"/>
    <w:rsid w:val="00372B13"/>
    <w:rsid w:val="004B4F51"/>
    <w:rsid w:val="004E37D4"/>
    <w:rsid w:val="0053050A"/>
    <w:rsid w:val="005D3719"/>
    <w:rsid w:val="00682BD8"/>
    <w:rsid w:val="006B133E"/>
    <w:rsid w:val="00825AD4"/>
    <w:rsid w:val="00967593"/>
    <w:rsid w:val="00CF14FD"/>
    <w:rsid w:val="00D2145B"/>
    <w:rsid w:val="00DE6C28"/>
    <w:rsid w:val="00F97AC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1B4799-ADF0-4948-99AA-2DFF8A9B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214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45B"/>
  </w:style>
  <w:style w:type="paragraph" w:styleId="Footer">
    <w:name w:val="footer"/>
    <w:basedOn w:val="Normal"/>
    <w:link w:val="FooterChar"/>
    <w:uiPriority w:val="99"/>
    <w:unhideWhenUsed/>
    <w:rsid w:val="00D214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45B"/>
  </w:style>
  <w:style w:type="paragraph" w:styleId="NormalWeb">
    <w:name w:val="Normal (Web)"/>
    <w:basedOn w:val="Normal"/>
    <w:uiPriority w:val="99"/>
    <w:semiHidden/>
    <w:unhideWhenUsed/>
    <w:rsid w:val="00D214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2019-04-25T06:05:00Z</dcterms:created>
  <dcterms:modified xsi:type="dcterms:W3CDTF">2019-04-25T06:05:00Z</dcterms:modified>
</cp:coreProperties>
</file>